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78" w:rsidRPr="00122F78" w:rsidRDefault="00122F78" w:rsidP="00122F78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sz w:val="20"/>
          <w:szCs w:val="28"/>
        </w:rPr>
      </w:pPr>
      <w:r w:rsidRPr="00122F78">
        <w:rPr>
          <w:rFonts w:ascii="Arial" w:hAnsi="Arial" w:cs="Arial"/>
          <w:sz w:val="20"/>
          <w:szCs w:val="28"/>
        </w:rPr>
        <w:t>Профилактика суицидов</w:t>
      </w:r>
    </w:p>
    <w:p w:rsidR="00122F78" w:rsidRPr="00122F78" w:rsidRDefault="00122F78" w:rsidP="00122F78">
      <w:pPr>
        <w:pStyle w:val="a5"/>
        <w:spacing w:before="0" w:after="0" w:line="240" w:lineRule="auto"/>
        <w:ind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122F78" w:rsidRPr="00122F78" w:rsidRDefault="00122F78" w:rsidP="00122F78">
      <w:pPr>
        <w:pStyle w:val="7"/>
        <w:spacing w:before="0" w:after="0"/>
        <w:ind w:firstLine="284"/>
        <w:jc w:val="both"/>
        <w:rPr>
          <w:rFonts w:ascii="Arial" w:hAnsi="Arial" w:cs="Arial"/>
          <w:b/>
          <w:sz w:val="18"/>
          <w:szCs w:val="28"/>
        </w:rPr>
      </w:pPr>
      <w:r w:rsidRPr="00122F78">
        <w:rPr>
          <w:rFonts w:ascii="Arial" w:hAnsi="Arial" w:cs="Arial"/>
          <w:b/>
          <w:sz w:val="18"/>
          <w:szCs w:val="28"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  необходимо сразу же, немедленно, принять меры для того, чтобы помочь ребенку выйти из этого состояния.</w:t>
      </w:r>
    </w:p>
    <w:p w:rsidR="00122F78" w:rsidRPr="00122F78" w:rsidRDefault="00122F78" w:rsidP="00122F78">
      <w:pPr>
        <w:pStyle w:val="31"/>
        <w:spacing w:after="0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 Не обвинять ребенка в «вечно недовольном виде» и «брюзгливости», лучше показать ему позитивные стороны 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подростка-сегодняшнего с подростком-вчерашним и настроить на позитивный образ подростка-завтрашнего.</w:t>
      </w:r>
    </w:p>
    <w:p w:rsidR="00122F78" w:rsidRPr="00122F78" w:rsidRDefault="00122F78" w:rsidP="00122F78">
      <w:pPr>
        <w:pStyle w:val="20"/>
        <w:spacing w:after="0" w:line="240" w:lineRule="auto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 в тренажерный зал или хотя бы завести привычку делать утреннюю гимнастику, прокладывать новые прогулочные маршруты, съездить в выходные  на увлекательную экскурсию, придумывать новые способы выполнения домашних обязанностей, 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122F78" w:rsidRPr="00122F78" w:rsidRDefault="00122F78" w:rsidP="00122F78">
      <w:pPr>
        <w:pStyle w:val="20"/>
        <w:spacing w:after="0" w:line="240" w:lineRule="auto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122F78" w:rsidRPr="00122F78" w:rsidRDefault="00122F78" w:rsidP="00122F78">
      <w:pPr>
        <w:pStyle w:val="20"/>
        <w:spacing w:after="0" w:line="240" w:lineRule="auto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И в-четвертых, обратиться за консультацией к специалисту – психологу, психотерапевту. </w:t>
      </w:r>
    </w:p>
    <w:p w:rsidR="00122F78" w:rsidRPr="00122F78" w:rsidRDefault="00122F78" w:rsidP="00122F78">
      <w:pPr>
        <w:pStyle w:val="a7"/>
        <w:ind w:firstLine="567"/>
        <w:jc w:val="center"/>
        <w:rPr>
          <w:rFonts w:ascii="Arial" w:hAnsi="Arial" w:cs="Arial"/>
          <w:b/>
          <w:sz w:val="16"/>
          <w:szCs w:val="28"/>
        </w:rPr>
      </w:pPr>
    </w:p>
    <w:p w:rsidR="00E2293A" w:rsidRPr="004C6330" w:rsidRDefault="00E2293A" w:rsidP="00E2293A">
      <w:pPr>
        <w:ind w:firstLine="540"/>
        <w:jc w:val="both"/>
        <w:rPr>
          <w:b/>
        </w:rPr>
      </w:pPr>
      <w:r w:rsidRPr="004C6330">
        <w:rPr>
          <w:b/>
        </w:rPr>
        <w:t>Эти слова ласкают душу ребенка…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4C6330">
        <w:t xml:space="preserve">- </w:t>
      </w:r>
      <w:r w:rsidRPr="00E2293A">
        <w:rPr>
          <w:rFonts w:ascii="Century Schoolbook" w:hAnsi="Century Schoolbook"/>
          <w:i/>
        </w:rPr>
        <w:t>Ты самый любимый!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Ты очень много можешь!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Спасибо!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Что бы мы без тебя делали!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Иди ко мне!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Садись с нами!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Расскажи мне, что с тобой?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Я помогу тебе…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Я радуюсь твоим успехам!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Чтобы ни случилось, твой дом – твоя крепость!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Как хорошо, что ты у нас есть!</w:t>
      </w:r>
    </w:p>
    <w:p w:rsidR="00251649" w:rsidRDefault="00897B14" w:rsidP="0024526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2095500" cy="1676400"/>
            <wp:effectExtent l="0" t="0" r="0" b="0"/>
            <wp:docPr id="1" name="Рисунок 1" descr="x_093fa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_093fa0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262" w:rsidRDefault="00245262" w:rsidP="00245262">
      <w:pPr>
        <w:jc w:val="center"/>
        <w:rPr>
          <w:rFonts w:ascii="Cambria" w:hAnsi="Cambria"/>
          <w:b/>
          <w:sz w:val="28"/>
          <w:szCs w:val="28"/>
        </w:rPr>
      </w:pPr>
    </w:p>
    <w:p w:rsidR="00B41D88" w:rsidRDefault="00B41D88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E039E1" w:rsidRPr="00B41D88" w:rsidRDefault="00E039E1" w:rsidP="00B41D88">
      <w:pPr>
        <w:jc w:val="center"/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</w:p>
    <w:p w:rsidR="003422E1" w:rsidRPr="00E2293A" w:rsidRDefault="00926058" w:rsidP="00B41D88">
      <w:pPr>
        <w:jc w:val="center"/>
        <w:rPr>
          <w:rFonts w:ascii="Verdana" w:hAnsi="Verdana"/>
          <w:b/>
          <w:sz w:val="36"/>
          <w:szCs w:val="36"/>
        </w:rPr>
      </w:pPr>
      <w:r w:rsidRPr="00E2293A">
        <w:rPr>
          <w:rFonts w:ascii="Verdana" w:hAnsi="Verdana"/>
          <w:b/>
          <w:sz w:val="56"/>
          <w:szCs w:val="56"/>
        </w:rPr>
        <w:t>Родителям о подростковом суициде</w:t>
      </w:r>
    </w:p>
    <w:p w:rsidR="00B41D88" w:rsidRPr="00B41D88" w:rsidRDefault="00B41D88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B41D88" w:rsidRPr="00B41D88" w:rsidRDefault="00B41D88" w:rsidP="00B41D88">
      <w:pPr>
        <w:jc w:val="center"/>
        <w:rPr>
          <w:rFonts w:ascii="Cambria" w:hAnsi="Cambria"/>
          <w:b/>
          <w:sz w:val="32"/>
          <w:szCs w:val="32"/>
        </w:rPr>
      </w:pPr>
    </w:p>
    <w:p w:rsidR="003422E1" w:rsidRPr="00B41D88" w:rsidRDefault="00897B14" w:rsidP="00B41D88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drawing>
          <wp:inline distT="0" distB="0" distL="0" distR="0">
            <wp:extent cx="3028950" cy="2790825"/>
            <wp:effectExtent l="0" t="0" r="0" b="0"/>
            <wp:docPr id="2" name="Рисунок 2" descr="14205461_1199901669_121241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205461_1199901669_12124154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E1" w:rsidRDefault="003422E1" w:rsidP="00B41D88">
      <w:pPr>
        <w:jc w:val="center"/>
        <w:rPr>
          <w:rFonts w:ascii="Cambria" w:hAnsi="Cambria"/>
          <w:b/>
          <w:sz w:val="32"/>
          <w:szCs w:val="32"/>
        </w:rPr>
      </w:pPr>
    </w:p>
    <w:p w:rsidR="00B41D88" w:rsidRDefault="00B41D88" w:rsidP="00245262">
      <w:pPr>
        <w:rPr>
          <w:rFonts w:ascii="Cambria" w:hAnsi="Cambria"/>
          <w:b/>
          <w:sz w:val="32"/>
          <w:szCs w:val="32"/>
        </w:rPr>
      </w:pPr>
    </w:p>
    <w:p w:rsidR="00B41D88" w:rsidRPr="00B41D88" w:rsidRDefault="00B41D88" w:rsidP="00B41D88">
      <w:pPr>
        <w:jc w:val="center"/>
        <w:rPr>
          <w:rFonts w:ascii="Cambria" w:hAnsi="Cambria"/>
          <w:b/>
          <w:sz w:val="32"/>
          <w:szCs w:val="32"/>
        </w:rPr>
      </w:pPr>
    </w:p>
    <w:p w:rsidR="00E039E1" w:rsidRDefault="00E039E1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E039E1" w:rsidRDefault="00E039E1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E039E1" w:rsidRDefault="00E039E1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E039E1" w:rsidRDefault="00E039E1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E039E1" w:rsidRDefault="00E039E1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926058" w:rsidRPr="00122F78" w:rsidRDefault="00926058" w:rsidP="00122F78">
      <w:pPr>
        <w:jc w:val="both"/>
        <w:rPr>
          <w:rFonts w:ascii="Calibri" w:hAnsi="Calibri" w:cs="Calibri"/>
          <w:b/>
          <w:sz w:val="28"/>
          <w:szCs w:val="28"/>
        </w:rPr>
      </w:pPr>
      <w:r w:rsidRPr="00122F78">
        <w:rPr>
          <w:rFonts w:ascii="Calibri" w:hAnsi="Calibri" w:cs="Calibri"/>
          <w:b/>
          <w:sz w:val="28"/>
          <w:szCs w:val="28"/>
        </w:rPr>
        <w:lastRenderedPageBreak/>
        <w:t xml:space="preserve">Суицид – это </w:t>
      </w:r>
      <w:r w:rsidRPr="00122F78">
        <w:rPr>
          <w:rFonts w:ascii="Calibri" w:hAnsi="Calibri" w:cs="Calibri"/>
          <w:b/>
          <w:sz w:val="28"/>
          <w:szCs w:val="28"/>
          <w:u w:val="single"/>
        </w:rPr>
        <w:t>преднамеренное</w:t>
      </w:r>
      <w:r w:rsidRPr="00122F78">
        <w:rPr>
          <w:rFonts w:ascii="Calibri" w:hAnsi="Calibri" w:cs="Calibri"/>
          <w:b/>
          <w:sz w:val="28"/>
          <w:szCs w:val="28"/>
        </w:rPr>
        <w:t xml:space="preserve"> лишение себя жизни.</w:t>
      </w:r>
    </w:p>
    <w:p w:rsidR="00E2293A" w:rsidRPr="00122F78" w:rsidRDefault="00E2293A" w:rsidP="00122F78">
      <w:pPr>
        <w:jc w:val="both"/>
        <w:rPr>
          <w:rFonts w:ascii="Calibri" w:hAnsi="Calibri" w:cs="Calibri"/>
          <w:b/>
          <w:sz w:val="22"/>
          <w:szCs w:val="28"/>
        </w:rPr>
      </w:pPr>
    </w:p>
    <w:p w:rsidR="00926058" w:rsidRPr="00122F78" w:rsidRDefault="00926058" w:rsidP="00122F78">
      <w:pPr>
        <w:jc w:val="center"/>
        <w:rPr>
          <w:rFonts w:ascii="Calibri" w:hAnsi="Calibri" w:cs="Calibri"/>
          <w:b/>
          <w:i/>
        </w:rPr>
      </w:pPr>
      <w:r w:rsidRPr="00122F78">
        <w:rPr>
          <w:rFonts w:ascii="Calibri" w:hAnsi="Calibri" w:cs="Calibri"/>
          <w:b/>
          <w:i/>
        </w:rPr>
        <w:t>Почему ребенок решается на самоубийство?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нуждается в любви и помощи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</w:t>
      </w:r>
      <w:r w:rsidR="004C6330" w:rsidRPr="00122F78">
        <w:rPr>
          <w:rFonts w:ascii="Calibri" w:hAnsi="Calibri" w:cs="Calibri"/>
        </w:rPr>
        <w:t xml:space="preserve"> чувствует себя никому ненужным,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не может сам разрешить сложную ситуацию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накопилось множество нерешенных проблем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боится наказания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хочет отомстить обидчикам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хочет получить кого-то или что-то</w:t>
      </w:r>
      <w:r w:rsidR="004C6330" w:rsidRPr="00122F78">
        <w:rPr>
          <w:rFonts w:ascii="Calibri" w:hAnsi="Calibri" w:cs="Calibri"/>
        </w:rPr>
        <w:t>.</w:t>
      </w:r>
    </w:p>
    <w:p w:rsidR="00926058" w:rsidRPr="00122F78" w:rsidRDefault="00926058" w:rsidP="00122F78">
      <w:pPr>
        <w:jc w:val="both"/>
        <w:rPr>
          <w:rFonts w:ascii="Calibri" w:hAnsi="Calibri" w:cs="Calibri"/>
          <w:b/>
          <w:i/>
        </w:rPr>
      </w:pPr>
      <w:r w:rsidRPr="00122F78">
        <w:rPr>
          <w:rFonts w:ascii="Calibri" w:hAnsi="Calibri" w:cs="Calibri"/>
          <w:b/>
          <w:i/>
        </w:rPr>
        <w:t>В группе риска – подростки, у которых: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сложная семейная ситуация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проблемы в учебе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мало друзей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нет устойчивых интересов, хобби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перенесли тяжелую утрату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семейная история суицида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склонность к депрессиям</w:t>
      </w:r>
      <w:r w:rsidR="00E2293A" w:rsidRPr="00122F78">
        <w:rPr>
          <w:rFonts w:ascii="Calibri" w:hAnsi="Calibri" w:cs="Calibri"/>
        </w:rPr>
        <w:t>.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употребляющие алкоголь, наркотики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ссора с любимой девушкой или парнем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E2293A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жертвы насилия,</w:t>
      </w:r>
    </w:p>
    <w:p w:rsidR="00E2293A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попавшие под влияние деструктивных религиозных сект или молодежных течений</w:t>
      </w:r>
      <w:r w:rsidR="00E2293A" w:rsidRPr="00122F78">
        <w:rPr>
          <w:rFonts w:ascii="Calibri" w:hAnsi="Calibri" w:cs="Calibri"/>
        </w:rPr>
        <w:t>.</w:t>
      </w:r>
    </w:p>
    <w:p w:rsidR="00624513" w:rsidRPr="00122F78" w:rsidRDefault="00624513" w:rsidP="00122F78">
      <w:pPr>
        <w:pStyle w:val="3"/>
        <w:spacing w:before="0" w:after="0"/>
        <w:ind w:firstLine="284"/>
        <w:jc w:val="center"/>
        <w:rPr>
          <w:rFonts w:ascii="Calibri" w:hAnsi="Calibri" w:cs="Calibri"/>
          <w:sz w:val="24"/>
          <w:szCs w:val="28"/>
        </w:rPr>
      </w:pPr>
      <w:r w:rsidRPr="00122F78">
        <w:rPr>
          <w:rFonts w:ascii="Calibri" w:hAnsi="Calibri" w:cs="Calibri"/>
          <w:sz w:val="24"/>
          <w:szCs w:val="28"/>
        </w:rPr>
        <w:t>Признаки эмоциональных нарушений, лежащих в основе суицида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потеря аппетита или импульсивное обжорство, бессонница или повышенная сонливость в течение, по крайней мере, последних дней,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частые жалобы на соматические недомогания (на боли в животе, головные боли, постоянную усталость, частую сонливость),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необычно пренебрежительное отношение к своему внешнему виду,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постоянное чувство одиночества, бесполезности, вины или грусти,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ощущение скуки при проведении времени в привычном окружении или выполнении работы, которая раньше приносила удовольствие,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уход от контактов, изоляция от друзей и семьи, превращение в человека «одиночку»,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нарушение внимания со снижением качества выполняемой работы,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погруженность в размышления о смерти,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отсутствие планов на будущее,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внезапные приступы гнева, зачастую возникающие из-за мелочей. </w:t>
      </w:r>
    </w:p>
    <w:p w:rsidR="00624513" w:rsidRPr="00122F78" w:rsidRDefault="00624513" w:rsidP="00122F78">
      <w:pPr>
        <w:ind w:firstLine="284"/>
        <w:jc w:val="both"/>
        <w:rPr>
          <w:rFonts w:ascii="Calibri" w:hAnsi="Calibri" w:cs="Calibri"/>
          <w:sz w:val="20"/>
        </w:rPr>
      </w:pPr>
      <w:r w:rsidRPr="00122F78">
        <w:rPr>
          <w:rFonts w:ascii="Calibri" w:hAnsi="Calibri" w:cs="Calibri"/>
          <w:sz w:val="22"/>
          <w:szCs w:val="28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926058" w:rsidRPr="00122F78" w:rsidRDefault="00926058" w:rsidP="00C142D2">
      <w:pPr>
        <w:jc w:val="center"/>
        <w:rPr>
          <w:rFonts w:ascii="Calibri" w:hAnsi="Calibri" w:cs="Calibri"/>
          <w:b/>
          <w:sz w:val="22"/>
          <w:szCs w:val="20"/>
        </w:rPr>
      </w:pPr>
      <w:r w:rsidRPr="00122F78">
        <w:rPr>
          <w:rFonts w:ascii="Calibri" w:hAnsi="Calibri" w:cs="Calibri"/>
          <w:b/>
          <w:sz w:val="22"/>
          <w:szCs w:val="20"/>
        </w:rPr>
        <w:t xml:space="preserve">Признаки </w:t>
      </w:r>
      <w:r w:rsidR="00624513" w:rsidRPr="00122F78">
        <w:rPr>
          <w:rFonts w:ascii="Calibri" w:hAnsi="Calibri" w:cs="Calibri"/>
          <w:b/>
          <w:sz w:val="22"/>
          <w:szCs w:val="20"/>
        </w:rPr>
        <w:t xml:space="preserve">готовящегося </w:t>
      </w:r>
      <w:r w:rsidRPr="00122F78">
        <w:rPr>
          <w:rFonts w:ascii="Calibri" w:hAnsi="Calibri" w:cs="Calibri"/>
          <w:b/>
          <w:sz w:val="22"/>
          <w:szCs w:val="20"/>
        </w:rPr>
        <w:t>суицида: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угрожает покончить с собой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отмечается резкая смена настроения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раздает любимые вещи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«приводит свои дела в порядок»</w:t>
      </w:r>
      <w:r w:rsidR="004C6330" w:rsidRPr="00122F78">
        <w:rPr>
          <w:rFonts w:ascii="Calibri" w:hAnsi="Calibri" w:cs="Calibri"/>
          <w:sz w:val="22"/>
          <w:szCs w:val="20"/>
        </w:rPr>
        <w:t>.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становится агрессивным, бунтует, не желает никого слушать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живет на грани риска, не бережет себя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E2293A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утратил самоуважение</w:t>
      </w:r>
      <w:r w:rsidR="004C6330" w:rsidRPr="00122F78">
        <w:rPr>
          <w:rFonts w:ascii="Calibri" w:hAnsi="Calibri" w:cs="Calibri"/>
          <w:sz w:val="22"/>
          <w:szCs w:val="20"/>
        </w:rPr>
        <w:t>.</w:t>
      </w:r>
    </w:p>
    <w:p w:rsidR="00C142D2" w:rsidRDefault="00C142D2" w:rsidP="00C142D2">
      <w:pPr>
        <w:jc w:val="both"/>
        <w:rPr>
          <w:rFonts w:ascii="Calibri" w:hAnsi="Calibri" w:cs="Calibri"/>
          <w:sz w:val="22"/>
          <w:szCs w:val="20"/>
        </w:rPr>
      </w:pPr>
    </w:p>
    <w:p w:rsidR="00C142D2" w:rsidRDefault="00897B14" w:rsidP="00C142D2">
      <w:pPr>
        <w:jc w:val="center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noProof/>
          <w:sz w:val="22"/>
          <w:szCs w:val="20"/>
        </w:rPr>
        <w:drawing>
          <wp:inline distT="0" distB="0" distL="0" distR="0">
            <wp:extent cx="2276475" cy="2114550"/>
            <wp:effectExtent l="0" t="0" r="0" b="0"/>
            <wp:docPr id="3" name="Рисунок 3" descr="1225643509_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25643509_d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58" w:rsidRPr="00C142D2" w:rsidRDefault="00926058" w:rsidP="00C142D2">
      <w:pPr>
        <w:jc w:val="center"/>
        <w:rPr>
          <w:rFonts w:ascii="Calibri" w:hAnsi="Calibri" w:cs="Calibri"/>
          <w:b/>
          <w:szCs w:val="20"/>
        </w:rPr>
      </w:pPr>
      <w:r w:rsidRPr="00C142D2">
        <w:rPr>
          <w:rFonts w:ascii="Calibri" w:hAnsi="Calibri" w:cs="Calibri"/>
          <w:b/>
          <w:szCs w:val="20"/>
        </w:rPr>
        <w:t>Что Вы можете сделать?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-будьте внимательны к своему ребенку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умейте показывать свою любовь к нему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откровенно разговаривайте с ним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умейте слушать ребенка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бойтесь прямо спросить о самоубийстве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оставляйте ребенка один на один с проблемой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предлагайте конструктивные подходы к решению проблемы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вселяйте надежду, что любая ситуация может разрешиться конструктивно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привлеките к оказанию поддержки значимых для ребенка лиц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AE26FA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обратитесь за помощью к специалистам</w:t>
      </w:r>
      <w:r w:rsidR="00AE26FA" w:rsidRPr="00122F78">
        <w:rPr>
          <w:rFonts w:ascii="Calibri" w:hAnsi="Calibri" w:cs="Calibri"/>
          <w:sz w:val="22"/>
          <w:szCs w:val="20"/>
        </w:rPr>
        <w:t>.</w:t>
      </w:r>
    </w:p>
    <w:p w:rsidR="00926058" w:rsidRPr="00122F78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122F78">
        <w:rPr>
          <w:rFonts w:ascii="Calibri" w:hAnsi="Calibri" w:cs="Calibri"/>
          <w:b/>
          <w:sz w:val="22"/>
          <w:szCs w:val="20"/>
        </w:rPr>
        <w:t>Чего нельзя делать?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читайте нотации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игнорируйте человека, его желание получить внимание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говорите «Разве это проблема?», «Ты живешь лучше других» и т.д.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спорьте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пре</w:t>
      </w:r>
      <w:r w:rsidR="00AE26FA" w:rsidRPr="00122F78">
        <w:rPr>
          <w:rFonts w:ascii="Calibri" w:hAnsi="Calibri" w:cs="Calibri"/>
          <w:sz w:val="22"/>
          <w:szCs w:val="20"/>
        </w:rPr>
        <w:t>длагайте неоправданных утешений,</w:t>
      </w:r>
    </w:p>
    <w:p w:rsidR="00AE26FA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смейтесь над подростком</w:t>
      </w:r>
      <w:r w:rsidR="00AE26FA" w:rsidRPr="00122F78">
        <w:rPr>
          <w:rFonts w:ascii="Calibri" w:hAnsi="Calibri" w:cs="Calibri"/>
          <w:sz w:val="22"/>
          <w:szCs w:val="20"/>
        </w:rPr>
        <w:t>.</w:t>
      </w:r>
    </w:p>
    <w:p w:rsidR="00C142D2" w:rsidRDefault="00C142D2" w:rsidP="00122F78">
      <w:pPr>
        <w:jc w:val="both"/>
        <w:rPr>
          <w:rFonts w:ascii="Calibri" w:hAnsi="Calibri" w:cs="Calibri"/>
          <w:sz w:val="22"/>
          <w:szCs w:val="20"/>
        </w:rPr>
      </w:pPr>
    </w:p>
    <w:p w:rsidR="00C142D2" w:rsidRPr="00122F78" w:rsidRDefault="00C142D2" w:rsidP="00122F78">
      <w:pPr>
        <w:jc w:val="both"/>
        <w:rPr>
          <w:rFonts w:ascii="Calibri" w:hAnsi="Calibri" w:cs="Calibri"/>
          <w:sz w:val="22"/>
          <w:szCs w:val="20"/>
        </w:rPr>
      </w:pPr>
    </w:p>
    <w:p w:rsidR="00926058" w:rsidRPr="00C142D2" w:rsidRDefault="00926058" w:rsidP="00122F78">
      <w:pPr>
        <w:jc w:val="both"/>
        <w:rPr>
          <w:rFonts w:ascii="Cambria" w:hAnsi="Cambria" w:cs="Calibri"/>
          <w:b/>
          <w:i/>
          <w:szCs w:val="20"/>
        </w:rPr>
      </w:pPr>
      <w:r w:rsidRPr="00C142D2">
        <w:rPr>
          <w:rFonts w:ascii="Cambria" w:hAnsi="Cambria" w:cs="Calibri"/>
          <w:b/>
          <w:i/>
          <w:szCs w:val="20"/>
        </w:rPr>
        <w:t>Советы внимательным и любящим родителям:</w:t>
      </w:r>
    </w:p>
    <w:p w:rsidR="00926058" w:rsidRPr="00C142D2" w:rsidRDefault="00926058" w:rsidP="00122F78">
      <w:pPr>
        <w:jc w:val="both"/>
        <w:rPr>
          <w:rFonts w:ascii="Cambria" w:hAnsi="Cambria" w:cs="Calibri"/>
          <w:szCs w:val="20"/>
        </w:rPr>
      </w:pPr>
      <w:r w:rsidRPr="00C142D2">
        <w:rPr>
          <w:rFonts w:ascii="Cambria" w:hAnsi="Cambria" w:cs="Calibri"/>
          <w:szCs w:val="20"/>
        </w:rPr>
        <w:t>- показывайте ребенку, что вы его любите</w:t>
      </w:r>
      <w:r w:rsidR="00AE26FA" w:rsidRPr="00C142D2">
        <w:rPr>
          <w:rFonts w:ascii="Cambria" w:hAnsi="Cambria" w:cs="Calibri"/>
          <w:szCs w:val="20"/>
        </w:rPr>
        <w:t>,</w:t>
      </w:r>
    </w:p>
    <w:p w:rsidR="00926058" w:rsidRPr="00C142D2" w:rsidRDefault="00926058" w:rsidP="00122F78">
      <w:pPr>
        <w:jc w:val="both"/>
        <w:rPr>
          <w:rFonts w:ascii="Cambria" w:hAnsi="Cambria" w:cs="Calibri"/>
          <w:szCs w:val="20"/>
        </w:rPr>
      </w:pPr>
      <w:r w:rsidRPr="00C142D2">
        <w:rPr>
          <w:rFonts w:ascii="Cambria" w:hAnsi="Cambria" w:cs="Calibri"/>
          <w:szCs w:val="20"/>
        </w:rPr>
        <w:t>- чаще обнимайте и целуйте</w:t>
      </w:r>
      <w:r w:rsidR="00AE26FA" w:rsidRPr="00C142D2">
        <w:rPr>
          <w:rFonts w:ascii="Cambria" w:hAnsi="Cambria" w:cs="Calibri"/>
          <w:szCs w:val="20"/>
        </w:rPr>
        <w:t>,</w:t>
      </w:r>
    </w:p>
    <w:p w:rsidR="00926058" w:rsidRPr="00C142D2" w:rsidRDefault="00926058" w:rsidP="00122F78">
      <w:pPr>
        <w:jc w:val="both"/>
        <w:rPr>
          <w:rFonts w:ascii="Cambria" w:hAnsi="Cambria" w:cs="Calibri"/>
          <w:szCs w:val="20"/>
        </w:rPr>
      </w:pPr>
      <w:r w:rsidRPr="00C142D2">
        <w:rPr>
          <w:rFonts w:ascii="Cambria" w:hAnsi="Cambria" w:cs="Calibri"/>
          <w:szCs w:val="20"/>
        </w:rPr>
        <w:t>- поддерживайте в сложных ситуациях</w:t>
      </w:r>
      <w:r w:rsidR="00AE26FA" w:rsidRPr="00C142D2">
        <w:rPr>
          <w:rFonts w:ascii="Cambria" w:hAnsi="Cambria" w:cs="Calibri"/>
          <w:szCs w:val="20"/>
        </w:rPr>
        <w:t>,</w:t>
      </w:r>
    </w:p>
    <w:p w:rsidR="00926058" w:rsidRPr="00C142D2" w:rsidRDefault="00926058" w:rsidP="00122F78">
      <w:pPr>
        <w:jc w:val="both"/>
        <w:rPr>
          <w:rFonts w:ascii="Cambria" w:hAnsi="Cambria" w:cs="Calibri"/>
          <w:szCs w:val="20"/>
        </w:rPr>
      </w:pPr>
      <w:r w:rsidRPr="00C142D2">
        <w:rPr>
          <w:rFonts w:ascii="Cambria" w:hAnsi="Cambria" w:cs="Calibri"/>
          <w:szCs w:val="20"/>
        </w:rPr>
        <w:t>- учите его способам разрешения жизненных ситуаций</w:t>
      </w:r>
      <w:r w:rsidR="00AE26FA" w:rsidRPr="00C142D2">
        <w:rPr>
          <w:rFonts w:ascii="Cambria" w:hAnsi="Cambria" w:cs="Calibri"/>
          <w:szCs w:val="20"/>
        </w:rPr>
        <w:t>,</w:t>
      </w:r>
    </w:p>
    <w:p w:rsidR="00926058" w:rsidRPr="00C142D2" w:rsidRDefault="00926058" w:rsidP="00122F78">
      <w:pPr>
        <w:jc w:val="both"/>
        <w:rPr>
          <w:rFonts w:ascii="Cambria" w:hAnsi="Cambria" w:cs="Calibri"/>
          <w:szCs w:val="20"/>
        </w:rPr>
      </w:pPr>
      <w:r w:rsidRPr="00C142D2">
        <w:rPr>
          <w:rFonts w:ascii="Cambria" w:hAnsi="Cambria" w:cs="Calibri"/>
          <w:szCs w:val="20"/>
        </w:rPr>
        <w:t>- вселяйте  в него уверенность в себе</w:t>
      </w:r>
      <w:r w:rsidR="00AE26FA" w:rsidRPr="00C142D2">
        <w:rPr>
          <w:rFonts w:ascii="Cambria" w:hAnsi="Cambria" w:cs="Calibri"/>
          <w:szCs w:val="20"/>
        </w:rPr>
        <w:t>,</w:t>
      </w:r>
    </w:p>
    <w:p w:rsidR="00926058" w:rsidRPr="00C142D2" w:rsidRDefault="00926058" w:rsidP="00122F78">
      <w:pPr>
        <w:jc w:val="both"/>
        <w:rPr>
          <w:rFonts w:ascii="Cambria" w:hAnsi="Cambria" w:cs="Calibri"/>
          <w:szCs w:val="20"/>
        </w:rPr>
      </w:pPr>
      <w:r w:rsidRPr="00C142D2">
        <w:rPr>
          <w:rFonts w:ascii="Cambria" w:hAnsi="Cambria" w:cs="Calibri"/>
          <w:szCs w:val="20"/>
        </w:rPr>
        <w:t xml:space="preserve">- помогите ребенку проявить свои переживания через игры, рисунки, лепку, </w:t>
      </w:r>
      <w:r w:rsidR="00AE26FA" w:rsidRPr="00C142D2">
        <w:rPr>
          <w:rFonts w:ascii="Cambria" w:hAnsi="Cambria" w:cs="Calibri"/>
          <w:szCs w:val="20"/>
        </w:rPr>
        <w:t>увлечения.</w:t>
      </w:r>
    </w:p>
    <w:p w:rsidR="00926058" w:rsidRPr="00122F78" w:rsidRDefault="00926058" w:rsidP="00122F78">
      <w:pPr>
        <w:ind w:left="-540" w:firstLine="540"/>
        <w:jc w:val="both"/>
        <w:rPr>
          <w:sz w:val="28"/>
        </w:rPr>
      </w:pPr>
    </w:p>
    <w:p w:rsidR="003B2916" w:rsidRPr="00624513" w:rsidRDefault="003B2916" w:rsidP="00624513">
      <w:pPr>
        <w:jc w:val="both"/>
        <w:rPr>
          <w:rFonts w:ascii="Calibri" w:hAnsi="Calibri" w:cs="Calibri"/>
          <w:sz w:val="20"/>
        </w:rPr>
      </w:pPr>
    </w:p>
    <w:sectPr w:rsidR="003B2916" w:rsidRPr="00624513" w:rsidSect="0025056B">
      <w:pgSz w:w="16838" w:h="11906" w:orient="landscape"/>
      <w:pgMar w:top="539" w:right="365" w:bottom="505" w:left="3" w:header="709" w:footer="709" w:gutter="567"/>
      <w:cols w:num="3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590"/>
    <w:multiLevelType w:val="multilevel"/>
    <w:tmpl w:val="1DE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7524"/>
    <w:multiLevelType w:val="hybridMultilevel"/>
    <w:tmpl w:val="6632F786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11D2A59"/>
    <w:multiLevelType w:val="hybridMultilevel"/>
    <w:tmpl w:val="A1F6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716E1F"/>
    <w:multiLevelType w:val="hybridMultilevel"/>
    <w:tmpl w:val="3ADC5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05547"/>
    <w:multiLevelType w:val="hybridMultilevel"/>
    <w:tmpl w:val="B374F84A"/>
    <w:lvl w:ilvl="0" w:tplc="6C881F60">
      <w:numFmt w:val="bullet"/>
      <w:lvlText w:val=""/>
      <w:lvlJc w:val="left"/>
      <w:pPr>
        <w:ind w:left="126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4A410F"/>
    <w:multiLevelType w:val="hybridMultilevel"/>
    <w:tmpl w:val="55B45B42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2DEE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FC8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4AB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A6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4A2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1A2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C5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16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E4F23"/>
    <w:multiLevelType w:val="hybridMultilevel"/>
    <w:tmpl w:val="7C0A2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B68C8"/>
    <w:multiLevelType w:val="hybridMultilevel"/>
    <w:tmpl w:val="307EA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9D"/>
    <w:rsid w:val="000179C9"/>
    <w:rsid w:val="0005768D"/>
    <w:rsid w:val="000E5FF0"/>
    <w:rsid w:val="00122F78"/>
    <w:rsid w:val="001B2E01"/>
    <w:rsid w:val="00245262"/>
    <w:rsid w:val="0025056B"/>
    <w:rsid w:val="00251649"/>
    <w:rsid w:val="002A2808"/>
    <w:rsid w:val="002C5174"/>
    <w:rsid w:val="003422E1"/>
    <w:rsid w:val="003B2916"/>
    <w:rsid w:val="004C6330"/>
    <w:rsid w:val="004E1567"/>
    <w:rsid w:val="00624513"/>
    <w:rsid w:val="00640294"/>
    <w:rsid w:val="00714CBE"/>
    <w:rsid w:val="0081077A"/>
    <w:rsid w:val="00897B14"/>
    <w:rsid w:val="00926058"/>
    <w:rsid w:val="009755FE"/>
    <w:rsid w:val="00AE26FA"/>
    <w:rsid w:val="00AE443E"/>
    <w:rsid w:val="00AF3A4C"/>
    <w:rsid w:val="00B41D88"/>
    <w:rsid w:val="00BD56A3"/>
    <w:rsid w:val="00BF1820"/>
    <w:rsid w:val="00C142D2"/>
    <w:rsid w:val="00C65393"/>
    <w:rsid w:val="00D17FAF"/>
    <w:rsid w:val="00DA6DAA"/>
    <w:rsid w:val="00E039E1"/>
    <w:rsid w:val="00E2293A"/>
    <w:rsid w:val="00ED439D"/>
    <w:rsid w:val="00F25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A61DE"/>
  <w15:docId w15:val="{A017A9E6-E4B2-43D5-B07C-F976C78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768D"/>
    <w:rPr>
      <w:sz w:val="24"/>
      <w:szCs w:val="24"/>
    </w:rPr>
  </w:style>
  <w:style w:type="paragraph" w:styleId="1">
    <w:name w:val="heading 1"/>
    <w:basedOn w:val="a"/>
    <w:qFormat/>
    <w:rsid w:val="002A28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A2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F18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B2E0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51649"/>
    <w:rPr>
      <w:b/>
      <w:bCs/>
    </w:rPr>
  </w:style>
  <w:style w:type="character" w:styleId="a4">
    <w:name w:val="Hyperlink"/>
    <w:basedOn w:val="a0"/>
    <w:rsid w:val="00251649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rsid w:val="002C5174"/>
    <w:pPr>
      <w:spacing w:before="120" w:after="240" w:line="288" w:lineRule="auto"/>
    </w:pPr>
  </w:style>
  <w:style w:type="character" w:styleId="a6">
    <w:name w:val="Emphasis"/>
    <w:basedOn w:val="a0"/>
    <w:qFormat/>
    <w:rsid w:val="002A2808"/>
    <w:rPr>
      <w:i/>
      <w:iCs/>
    </w:rPr>
  </w:style>
  <w:style w:type="paragraph" w:styleId="a7">
    <w:name w:val="Body Text Indent"/>
    <w:basedOn w:val="a"/>
    <w:link w:val="a8"/>
    <w:rsid w:val="001B2E0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1B2E01"/>
    <w:rPr>
      <w:sz w:val="24"/>
    </w:rPr>
  </w:style>
  <w:style w:type="paragraph" w:styleId="a9">
    <w:name w:val="Body Text"/>
    <w:basedOn w:val="a"/>
    <w:link w:val="aa"/>
    <w:rsid w:val="001B2E01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B2E01"/>
    <w:rPr>
      <w:sz w:val="24"/>
    </w:rPr>
  </w:style>
  <w:style w:type="character" w:customStyle="1" w:styleId="70">
    <w:name w:val="Заголовок 7 Знак"/>
    <w:basedOn w:val="a0"/>
    <w:link w:val="7"/>
    <w:semiHidden/>
    <w:rsid w:val="001B2E01"/>
    <w:rPr>
      <w:rFonts w:ascii="Calibri" w:eastAsia="Times New Roman" w:hAnsi="Calibri" w:cs="Times New Roman"/>
      <w:sz w:val="24"/>
      <w:szCs w:val="24"/>
    </w:rPr>
  </w:style>
  <w:style w:type="paragraph" w:styleId="20">
    <w:name w:val="Body Text Indent 2"/>
    <w:basedOn w:val="a"/>
    <w:link w:val="21"/>
    <w:rsid w:val="001B2E0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B2E01"/>
    <w:rPr>
      <w:sz w:val="24"/>
      <w:szCs w:val="24"/>
    </w:rPr>
  </w:style>
  <w:style w:type="paragraph" w:styleId="31">
    <w:name w:val="Body Text Indent 3"/>
    <w:basedOn w:val="a"/>
    <w:link w:val="32"/>
    <w:rsid w:val="001B2E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B2E01"/>
    <w:rPr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F1820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alloon Text"/>
    <w:basedOn w:val="a"/>
    <w:link w:val="ac"/>
    <w:rsid w:val="00897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Камаева</cp:lastModifiedBy>
  <cp:revision>3</cp:revision>
  <cp:lastPrinted>2012-07-06T12:24:00Z</cp:lastPrinted>
  <dcterms:created xsi:type="dcterms:W3CDTF">2016-02-22T17:49:00Z</dcterms:created>
  <dcterms:modified xsi:type="dcterms:W3CDTF">2021-09-07T05:32:00Z</dcterms:modified>
</cp:coreProperties>
</file>