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10A" w:rsidRPr="0061110A" w:rsidRDefault="0061110A" w:rsidP="0061110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10A">
        <w:rPr>
          <w:rFonts w:ascii="Times New Roman" w:hAnsi="Times New Roman" w:cs="Times New Roman"/>
          <w:b/>
          <w:sz w:val="28"/>
          <w:szCs w:val="28"/>
        </w:rPr>
        <w:t>Родительское собрание.</w:t>
      </w:r>
    </w:p>
    <w:p w:rsidR="0061110A" w:rsidRPr="0061110A" w:rsidRDefault="0061110A" w:rsidP="00611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b/>
          <w:sz w:val="28"/>
          <w:szCs w:val="28"/>
        </w:rPr>
        <w:t>Тема</w:t>
      </w:r>
      <w:r w:rsidRPr="0061110A">
        <w:rPr>
          <w:rFonts w:ascii="Times New Roman" w:hAnsi="Times New Roman" w:cs="Times New Roman"/>
          <w:sz w:val="28"/>
          <w:szCs w:val="28"/>
        </w:rPr>
        <w:t>: Формирование личности в младшем школьном возрасте. Почему первокласснику трудно?</w:t>
      </w:r>
    </w:p>
    <w:p w:rsidR="0061110A" w:rsidRPr="0061110A" w:rsidRDefault="0061110A" w:rsidP="00611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1110A">
        <w:rPr>
          <w:rFonts w:ascii="Times New Roman" w:hAnsi="Times New Roman" w:cs="Times New Roman"/>
          <w:sz w:val="28"/>
          <w:szCs w:val="28"/>
        </w:rPr>
        <w:t>ознакомить родителей с возрастными и психологическими особенностями младших школьников.</w:t>
      </w:r>
    </w:p>
    <w:p w:rsidR="0061110A" w:rsidRPr="0061110A" w:rsidRDefault="0061110A" w:rsidP="0061110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10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1110A" w:rsidRPr="0061110A" w:rsidRDefault="0061110A" w:rsidP="00611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1110A">
        <w:rPr>
          <w:rFonts w:ascii="Times New Roman" w:hAnsi="Times New Roman" w:cs="Times New Roman"/>
          <w:sz w:val="28"/>
          <w:szCs w:val="28"/>
        </w:rPr>
        <w:t>овести до сознания родителей, что учебная деятельность в младшем школьном возрасте является ведущей; её формирование – главная педагогическая задача, как для учителя, так и для родителей;</w:t>
      </w:r>
    </w:p>
    <w:p w:rsidR="0061110A" w:rsidRPr="0061110A" w:rsidRDefault="0061110A" w:rsidP="00611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1110A">
        <w:rPr>
          <w:rFonts w:ascii="Times New Roman" w:hAnsi="Times New Roman" w:cs="Times New Roman"/>
          <w:sz w:val="28"/>
          <w:szCs w:val="28"/>
        </w:rPr>
        <w:t>овместно с родителями обсудить некоторые приемы воспитания и обучения младших школьников с учётом их возрастных и психологических особенностей.</w:t>
      </w:r>
    </w:p>
    <w:p w:rsidR="0061110A" w:rsidRPr="0061110A" w:rsidRDefault="0061110A" w:rsidP="0061110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10A">
        <w:rPr>
          <w:rFonts w:ascii="Times New Roman" w:hAnsi="Times New Roman" w:cs="Times New Roman"/>
          <w:b/>
          <w:sz w:val="28"/>
          <w:szCs w:val="28"/>
        </w:rPr>
        <w:t>Ход собрания</w:t>
      </w:r>
    </w:p>
    <w:p w:rsidR="0061110A" w:rsidRPr="0061110A" w:rsidRDefault="0061110A" w:rsidP="00611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>I. Вступительное слово учителя.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 xml:space="preserve">В семь лет жизнь ребенка круто меняется. Все меняет в его жизни приход в школу: отношения </w:t>
      </w:r>
      <w:proofErr w:type="gramStart"/>
      <w:r w:rsidRPr="0061110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1110A">
        <w:rPr>
          <w:rFonts w:ascii="Times New Roman" w:hAnsi="Times New Roman" w:cs="Times New Roman"/>
          <w:sz w:val="28"/>
          <w:szCs w:val="28"/>
        </w:rPr>
        <w:t xml:space="preserve"> взрослыми и сверстниками, виды деятельности, общение.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>Ведущей деятельностью младших школьников становится учение, изменяется уклад жизни, появляются новые обязанности, которые требуют неукоснительного выполнения, по-иному воспринимают ребенка родные и близкие люди.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 xml:space="preserve">Поступление в школу — переломный момент в жизни каждого ребенка. Начало школьного обучения кардинальным образом меняет весь его образ жизни. </w:t>
      </w:r>
      <w:proofErr w:type="gramStart"/>
      <w:r w:rsidRPr="0061110A">
        <w:rPr>
          <w:rFonts w:ascii="Times New Roman" w:hAnsi="Times New Roman" w:cs="Times New Roman"/>
          <w:sz w:val="28"/>
          <w:szCs w:val="28"/>
        </w:rPr>
        <w:t>Свойственные дошкольникам беспечность, беззаботность, погруженность в игру сменяются жизнью, наполненной множеством требований, ограничений: теперь ребенок должен каждый день ходить в школу, систематически и напряженно трудиться, соблюдать режим дня, подчиняться разнообразным нормам и правилам школьной жизни, выполнять требования учителей, заниматься на уроке тем, что определено школьной программой, прилежно выполнять домашние задания, добиваться хороших результатов в учебной работе и т.д.</w:t>
      </w:r>
      <w:proofErr w:type="gramEnd"/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>Свое новое положение ребенок не всегда хорошо осознает, но обязательно чувствует и переживает его: он гордится тем, что стал взрослым, ему приятно его новое положение. Переживание ребенком своего нового социального статуса связано с появлением «внутренней позиции школьника». Именно она помогает маленькому ученику преодолевать превратности школьной жизни, выполнять новые обязанности.</w:t>
      </w:r>
    </w:p>
    <w:p w:rsidR="0061110A" w:rsidRPr="0061110A" w:rsidRDefault="0061110A" w:rsidP="00611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0A" w:rsidRPr="0061110A" w:rsidRDefault="0061110A" w:rsidP="00874D4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>Включение в новую социальную среду, начало освоения учебной деятельности требуют от ребенка качественно нового уровня развития и организации всех психических процессов (восприятия, внимания, памяти, мышления), более высокой способности к управлению своим поведением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>Итак, какой же он — первоклассник? В биологическом отношении младшие школьники переживают значительные физиологические изменения. У них замедляется рост и увеличивается вес, скелет подвергается окостенению, интенсивно развивается мышечная система, все ткани детского организма находятся в состоянии роста, значительно возрастает сила мышц.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>В младшем школьном возрасте совершенствуется нервная система, интенсивно развиваются функции полушарий головного мозга, усиливаются аналитическая и синтетическая функция коры головного мозга. Вес мозга в младшем школьном возрасте почти достигает мозга взрослого человека и увеличивается, по мнению физиологов, до 1400 г. Изменяется и развивается психика ребенка. Изменяется взаимоотношение процессов возбуждения и торможения. Процессы возбуждения преобладают над процессами торможения, поэтому возбудимость младших школьников очень высока.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>Учебная деятельность как самостоятельная складывается именно в это время и во многом определяет интеллектуальное развитие детей от 6 до 9 лет. В связи с поступлением ребенка в школу развитие его определяется четырьмя видами деятельности: учебной, трудовой, игровой и общением.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>Каждый из четырех видов деятельности в младшем школьном возрасте имеет свои особенности.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 xml:space="preserve">Учебная деятельность только начинается, и какой она будет, очень трудно сказать в самом начале развития. Однако с первых дней пребывания в школе учение должно быть системно и целенаправленно. Основы учебной деятельности в начальной школе — это овладение учебными действиями, контроль и </w:t>
      </w:r>
      <w:proofErr w:type="spellStart"/>
      <w:r w:rsidRPr="0061110A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61110A">
        <w:rPr>
          <w:rFonts w:ascii="Times New Roman" w:hAnsi="Times New Roman" w:cs="Times New Roman"/>
          <w:sz w:val="28"/>
          <w:szCs w:val="28"/>
        </w:rPr>
        <w:t>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>Современные первоклассники уже способны осознавать свое положение в обществе сверстников и взрослых, проявляют интерес к другим людям, умеют общаться. Они умеют сопереживать, сочувствовать, помогать, знают и выполняют основные правила этического поведения и взаимодействия в игре и быту.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>Первоклассники способны управлять своим поведением, знают границы дозволенного, выполняют требования взрослого. Они с интересом участвуют в различной деятельности (учебной, игровой, трудовой). Дети хорошо ориентируются не только в знакомой, но и в незнакомой обстановке.</w:t>
      </w:r>
    </w:p>
    <w:p w:rsidR="0061110A" w:rsidRPr="0061110A" w:rsidRDefault="0061110A" w:rsidP="00611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lastRenderedPageBreak/>
        <w:t>Дети этого возраста достаточно осведомлены о предметах окружающего мира, проявляют большой интерес к новым знаниям, положительно относятся к новой информации. Уровень развития мыслительной деятельности обеспечивает возможность школьного обучения. Наиболее характерно для детей этого возраста наглядно-образное и действенно-образное мышление, создаются предпосылки для формирования логической формы мышления.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>Речевое развитие детей седьмого года жизни предполагает наличие хорошего словарного запаса (3,5—7 тыс. слов), умение правильно произносить все звуки родного языка и способность к простейшему звуковому анализу слов.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 xml:space="preserve">На достаточно высоком уровне развития у большинства детей находится зрительно-пространственное восприятие. </w:t>
      </w:r>
      <w:proofErr w:type="gramStart"/>
      <w:r w:rsidRPr="0061110A">
        <w:rPr>
          <w:rFonts w:ascii="Times New Roman" w:hAnsi="Times New Roman" w:cs="Times New Roman"/>
          <w:sz w:val="28"/>
          <w:szCs w:val="28"/>
        </w:rPr>
        <w:t>Они способны характеризовать пространственные взаимоотношения предметов (справа — слева, над — под, на — за, сверху — снизу и др.), различать пространственное расположение фигур, деталей на плоскости.</w:t>
      </w:r>
      <w:proofErr w:type="gramEnd"/>
      <w:r w:rsidRPr="0061110A">
        <w:rPr>
          <w:rFonts w:ascii="Times New Roman" w:hAnsi="Times New Roman" w:cs="Times New Roman"/>
          <w:sz w:val="28"/>
          <w:szCs w:val="28"/>
        </w:rPr>
        <w:t xml:space="preserve"> Дети этого возраста различают геометрические фигуры, выделяют их в предметах окружающего мира, способны к классификации фигур по форме, размеру, цвету, различают и выделяют буквы, цифры, написанные разным шрифтом, могут мысленно находить часть целого, достраивать фигуры по схеме, конструировать их из деталей.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 w:rsidRPr="0061110A">
        <w:rPr>
          <w:rFonts w:ascii="Times New Roman" w:hAnsi="Times New Roman" w:cs="Times New Roman"/>
          <w:sz w:val="28"/>
          <w:szCs w:val="28"/>
        </w:rPr>
        <w:t>зрительно-моторных</w:t>
      </w:r>
      <w:proofErr w:type="gramEnd"/>
      <w:r w:rsidRPr="0061110A">
        <w:rPr>
          <w:rFonts w:ascii="Times New Roman" w:hAnsi="Times New Roman" w:cs="Times New Roman"/>
          <w:sz w:val="28"/>
          <w:szCs w:val="28"/>
        </w:rPr>
        <w:t xml:space="preserve"> координации позволяет детям  координировать свои движения. Дети могут срисовывать простые геометрические фигуры, предметы, пересекающиеся линии, буквы, цифры с соблюдением размеров, пропорций соотношений штрихов. В то же время для этого возраста характерно слабое развитие моторики мелких мышц руки.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61110A">
        <w:rPr>
          <w:rFonts w:ascii="Times New Roman" w:hAnsi="Times New Roman" w:cs="Times New Roman"/>
          <w:sz w:val="28"/>
          <w:szCs w:val="28"/>
        </w:rPr>
        <w:t>слухо-моторных</w:t>
      </w:r>
      <w:proofErr w:type="spellEnd"/>
      <w:r w:rsidRPr="0061110A">
        <w:rPr>
          <w:rFonts w:ascii="Times New Roman" w:hAnsi="Times New Roman" w:cs="Times New Roman"/>
          <w:sz w:val="28"/>
          <w:szCs w:val="28"/>
        </w:rPr>
        <w:t xml:space="preserve"> координации позволяет различать и воспроизводить несложный ритмический рисунок, выполнять под музыку </w:t>
      </w:r>
      <w:proofErr w:type="gramStart"/>
      <w:r w:rsidRPr="0061110A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61110A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>Дети этого возраста способны к произвольному вниманию, однако его устойчивость еще невелика и во многом зависит от условий организации обучения и индивидуальных способностей. Следует отметить, что это относится к однотипной деятельности. Например, ребенок может активно заниматься только чтением (письмом, беседой и т.п.) не более 10-12 мин. В ходе развития внимания развиваются такие важные его свойства, как концентрация, устойчивость, распределение, переключение, увеличивается его объем, возникает привычка быть внимательным.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 xml:space="preserve">Большое значение в познавательной деятельности школьников имеет память. Возможности учеников в развитии этого познавательного процесса велики. Объем памяти резко возрастает при активном и осознанном восприятии и запоминании. Мозг учащихся обладает такой пластичностью, </w:t>
      </w:r>
      <w:r w:rsidRPr="0061110A">
        <w:rPr>
          <w:rFonts w:ascii="Times New Roman" w:hAnsi="Times New Roman" w:cs="Times New Roman"/>
          <w:sz w:val="28"/>
          <w:szCs w:val="28"/>
        </w:rPr>
        <w:lastRenderedPageBreak/>
        <w:t xml:space="preserve">которая позволяет ему справляться с заданиями, связанными с дословным запоминанием. Однако память необходимо тренировать, развивать различные ее виды, необходимые для успешного запоминания учебного материала. И очень важная роль здесь отводится воспитателям, которые </w:t>
      </w:r>
      <w:proofErr w:type="gramStart"/>
      <w:r w:rsidRPr="0061110A">
        <w:rPr>
          <w:rFonts w:ascii="Times New Roman" w:hAnsi="Times New Roman" w:cs="Times New Roman"/>
          <w:sz w:val="28"/>
          <w:szCs w:val="28"/>
        </w:rPr>
        <w:t>могут</w:t>
      </w:r>
      <w:proofErr w:type="gramEnd"/>
      <w:r w:rsidRPr="0061110A">
        <w:rPr>
          <w:rFonts w:ascii="Times New Roman" w:hAnsi="Times New Roman" w:cs="Times New Roman"/>
          <w:sz w:val="28"/>
          <w:szCs w:val="28"/>
        </w:rPr>
        <w:t xml:space="preserve"> используя специальные игры, развивать память ребенка.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>Большое значение в формировании личности младшего школьника играет воспитание самостоятельности. Если ребенок чрезмерно доверчив и зависим от чужого мнения, то он может вырасти неуверенным человеком. Излишняя самостоятельность может привести ребенка к отсутствию послушания и вседозволенности.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>С поступлением ребенка в школу в результате обучения начинается перестройка всех его познавательных процессов. Перестройка заключается в том, что эти процессы начинают приобретать качества, которые свойственны взрослым людям. Познавательные процессы должны стать произвольными, продуктивными и устойчивыми.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 xml:space="preserve">Огромное значение имеет процесс обучения </w:t>
      </w:r>
      <w:proofErr w:type="spellStart"/>
      <w:r w:rsidRPr="0061110A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61110A">
        <w:rPr>
          <w:rFonts w:ascii="Times New Roman" w:hAnsi="Times New Roman" w:cs="Times New Roman"/>
          <w:sz w:val="28"/>
          <w:szCs w:val="28"/>
        </w:rPr>
        <w:t xml:space="preserve">. Только на основе </w:t>
      </w:r>
      <w:proofErr w:type="spellStart"/>
      <w:r w:rsidRPr="0061110A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61110A">
        <w:rPr>
          <w:rFonts w:ascii="Times New Roman" w:hAnsi="Times New Roman" w:cs="Times New Roman"/>
          <w:sz w:val="28"/>
          <w:szCs w:val="28"/>
        </w:rPr>
        <w:t xml:space="preserve"> можно сформировать у учащихся интеллектуальное развитие, желание умственной работы.</w:t>
      </w:r>
    </w:p>
    <w:p w:rsidR="0061110A" w:rsidRPr="0061110A" w:rsidRDefault="0061110A" w:rsidP="00611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>II. Развитие потребностей и форм общения детей в школе.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 xml:space="preserve">Не менее значимым для интеллектуального развития и личностного развития является общение </w:t>
      </w:r>
      <w:proofErr w:type="gramStart"/>
      <w:r w:rsidRPr="0061110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1110A">
        <w:rPr>
          <w:rFonts w:ascii="Times New Roman" w:hAnsi="Times New Roman" w:cs="Times New Roman"/>
          <w:sz w:val="28"/>
          <w:szCs w:val="28"/>
        </w:rPr>
        <w:t xml:space="preserve"> взрослыми и сверстниками. Взрослые люди, учитель, воспитатель являются источником различных знаний, образцом для подражания. В процессе общения дети овладевают такими мыслительными операциями, как сравнение, обобщение, умение делать элементарные выводы. Дети, которые умеют строить взаимоотношения, легче адаптируются в школьной среде.</w:t>
      </w:r>
    </w:p>
    <w:p w:rsidR="0061110A" w:rsidRPr="0061110A" w:rsidRDefault="0061110A" w:rsidP="0061110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10A">
        <w:rPr>
          <w:rFonts w:ascii="Times New Roman" w:hAnsi="Times New Roman" w:cs="Times New Roman"/>
          <w:sz w:val="28"/>
          <w:szCs w:val="28"/>
        </w:rPr>
        <w:t xml:space="preserve">В достижении успехов младшим школьником могут руководить два мотива: мотив достижения успехов и мотив избегания неудач. Если педагог и воспитатели, которые являются для ребенка авторитетом, требуют от него только успешности в учебной деятельности, наказывают за неудачи, ошибки, это приводит к тому, что ребенок будет </w:t>
      </w:r>
      <w:proofErr w:type="gramStart"/>
      <w:r w:rsidRPr="0061110A">
        <w:rPr>
          <w:rFonts w:ascii="Times New Roman" w:hAnsi="Times New Roman" w:cs="Times New Roman"/>
          <w:sz w:val="28"/>
          <w:szCs w:val="28"/>
        </w:rPr>
        <w:t>руководствоваться</w:t>
      </w:r>
      <w:proofErr w:type="gramEnd"/>
      <w:r w:rsidRPr="0061110A">
        <w:rPr>
          <w:rFonts w:ascii="Times New Roman" w:hAnsi="Times New Roman" w:cs="Times New Roman"/>
          <w:sz w:val="28"/>
          <w:szCs w:val="28"/>
        </w:rPr>
        <w:t xml:space="preserve"> лишь мотивом избегания неудач. Если ребенка хвалят, поддерживают, отмечают его успехи, то это будет способствовать формированию мотивации достижения.</w:t>
      </w:r>
    </w:p>
    <w:p w:rsidR="00DC026D" w:rsidRPr="0061110A" w:rsidRDefault="00DC026D" w:rsidP="00611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C026D" w:rsidRPr="00611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61110A"/>
    <w:rsid w:val="0061110A"/>
    <w:rsid w:val="00874D47"/>
    <w:rsid w:val="0097490A"/>
    <w:rsid w:val="00DC0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1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</dc:creator>
  <cp:keywords/>
  <dc:description/>
  <cp:lastModifiedBy>Семь</cp:lastModifiedBy>
  <cp:revision>3</cp:revision>
  <dcterms:created xsi:type="dcterms:W3CDTF">2021-03-18T17:45:00Z</dcterms:created>
  <dcterms:modified xsi:type="dcterms:W3CDTF">2021-03-18T18:03:00Z</dcterms:modified>
</cp:coreProperties>
</file>