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AE" w:rsidRDefault="00FB02B8">
      <w:pPr>
        <w:pStyle w:val="20"/>
        <w:keepNext/>
        <w:keepLines/>
        <w:shd w:val="clear" w:color="auto" w:fill="auto"/>
        <w:ind w:left="280"/>
      </w:pPr>
      <w:bookmarkStart w:id="0" w:name="bookmark1"/>
      <w:r>
        <w:t>Показатели обеспечения объективности процедур оценки качества образования в Свердловской области в 2019/2020</w:t>
      </w:r>
      <w:bookmarkEnd w:id="0"/>
    </w:p>
    <w:p w:rsidR="00125AAE" w:rsidRDefault="00FB02B8">
      <w:pPr>
        <w:pStyle w:val="20"/>
        <w:keepNext/>
        <w:keepLines/>
        <w:shd w:val="clear" w:color="auto" w:fill="auto"/>
        <w:ind w:left="20"/>
        <w:jc w:val="center"/>
      </w:pPr>
      <w:bookmarkStart w:id="1" w:name="bookmark2"/>
      <w:r>
        <w:t>учебном году</w:t>
      </w:r>
      <w:bookmarkEnd w:id="1"/>
    </w:p>
    <w:p w:rsidR="00553B5A" w:rsidRDefault="00553B5A">
      <w:pPr>
        <w:pStyle w:val="20"/>
        <w:keepNext/>
        <w:keepLines/>
        <w:shd w:val="clear" w:color="auto" w:fill="auto"/>
        <w:ind w:left="20"/>
        <w:jc w:val="center"/>
      </w:pPr>
      <w:r>
        <w:t>в МБОУ «Малотавринская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9384"/>
        <w:gridCol w:w="4090"/>
      </w:tblGrid>
      <w:tr w:rsidR="00125A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ind w:left="260"/>
            </w:pPr>
            <w:r>
              <w:rPr>
                <w:rStyle w:val="211pt"/>
              </w:rPr>
              <w:t>№ п/п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Показатель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Оценка</w:t>
            </w:r>
          </w:p>
        </w:tc>
      </w:tr>
      <w:tr w:rsidR="00125A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Образовательная организация</w:t>
            </w:r>
          </w:p>
        </w:tc>
      </w:tr>
      <w:tr w:rsidR="00125AA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 xml:space="preserve">Наличие приказов об утверждении сроков, ответственных, порядка, регламентов проведения независимых </w:t>
            </w:r>
            <w:r>
              <w:rPr>
                <w:rStyle w:val="211pt"/>
              </w:rPr>
              <w:t>оценочных процедур (ВПР, ОГЭ, ЕГЭ)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3 балла - по всем процедурам</w:t>
            </w:r>
          </w:p>
          <w:p w:rsidR="00125AAE" w:rsidRDefault="00125AAE">
            <w:pPr>
              <w:pStyle w:val="22"/>
              <w:framePr w:w="14582" w:wrap="notBeside" w:vAnchor="text" w:hAnchor="text" w:xAlign="center" w:y="1"/>
              <w:shd w:val="clear" w:color="auto" w:fill="auto"/>
              <w:spacing w:line="274" w:lineRule="exact"/>
              <w:jc w:val="center"/>
            </w:pPr>
          </w:p>
        </w:tc>
      </w:tr>
    </w:tbl>
    <w:p w:rsidR="00125AAE" w:rsidRDefault="00125AAE">
      <w:pPr>
        <w:framePr w:w="14582" w:wrap="notBeside" w:vAnchor="text" w:hAnchor="text" w:xAlign="center" w:y="1"/>
        <w:rPr>
          <w:sz w:val="2"/>
          <w:szCs w:val="2"/>
        </w:rPr>
      </w:pPr>
    </w:p>
    <w:p w:rsidR="00125AAE" w:rsidRDefault="00125A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9384"/>
        <w:gridCol w:w="4090"/>
      </w:tblGrid>
      <w:tr w:rsidR="00125A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 xml:space="preserve">Наличие приказа (или иного документа) об обеспечении объективности </w:t>
            </w:r>
            <w:r>
              <w:rPr>
                <w:rStyle w:val="211pt"/>
              </w:rPr>
              <w:t>процедур оценки качества образования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 балл - документ есть</w:t>
            </w:r>
          </w:p>
          <w:p w:rsidR="00125AAE" w:rsidRDefault="00125AAE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</w:p>
        </w:tc>
      </w:tr>
      <w:tr w:rsidR="00125A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Наличие системы подготовки общественных наблюдателей за процедурами оценки качества образования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 балл - система подготовки есть</w:t>
            </w:r>
          </w:p>
          <w:p w:rsidR="00125AAE" w:rsidRDefault="00125AAE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ind w:left="240"/>
            </w:pPr>
          </w:p>
        </w:tc>
      </w:tr>
      <w:tr w:rsidR="00125A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Наличие графика выходов общественных наблюдателей на наблюдение за проведением процедуры оценки с указанием сроков, образовательных организаций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 балл - график есть</w:t>
            </w:r>
          </w:p>
          <w:p w:rsidR="00125AAE" w:rsidRDefault="00125AAE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</w:p>
        </w:tc>
      </w:tr>
      <w:tr w:rsidR="00125A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 xml:space="preserve">Обеспечение видеонаблюдения за проведением процедуры оценки </w:t>
            </w:r>
            <w:r>
              <w:rPr>
                <w:rStyle w:val="211pt"/>
              </w:rPr>
              <w:t>качества образования и проверки работ участников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AAE" w:rsidRDefault="00125AAE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5AA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6.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Наличие информационной (аналитической) справки о результатах обеспечения в образовательных организациях объективности проведения процедур оценки качества образования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 балл - справка есть</w:t>
            </w:r>
          </w:p>
          <w:p w:rsidR="00125AAE" w:rsidRDefault="00125AAE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</w:p>
        </w:tc>
      </w:tr>
      <w:tr w:rsidR="00125A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Проверка всероссийских проверочных работ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 балл - да</w:t>
            </w:r>
          </w:p>
          <w:p w:rsidR="00125AAE" w:rsidRDefault="00125AAE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</w:p>
        </w:tc>
      </w:tr>
      <w:tr w:rsidR="00125A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Наличие информационной (аналитической)</w:t>
            </w:r>
            <w:r>
              <w:rPr>
                <w:rStyle w:val="211pt"/>
              </w:rPr>
              <w:t xml:space="preserve"> справки о результатах процедур оценки качества образования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 балл - справка есть</w:t>
            </w:r>
          </w:p>
          <w:p w:rsidR="00125AAE" w:rsidRDefault="00125AAE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</w:p>
        </w:tc>
      </w:tr>
      <w:tr w:rsidR="00125AA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Наличие плана мероприятий по повышению объективности оценки качества образования в образовательной организации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AAE" w:rsidRDefault="00FB02B8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 балл - план есть</w:t>
            </w:r>
          </w:p>
          <w:p w:rsidR="00125AAE" w:rsidRDefault="00125AAE">
            <w:pPr>
              <w:pStyle w:val="22"/>
              <w:framePr w:w="14582" w:wrap="notBeside" w:vAnchor="text" w:hAnchor="text" w:xAlign="center" w:y="1"/>
              <w:shd w:val="clear" w:color="auto" w:fill="auto"/>
              <w:spacing w:line="244" w:lineRule="exact"/>
              <w:jc w:val="center"/>
            </w:pPr>
          </w:p>
        </w:tc>
      </w:tr>
    </w:tbl>
    <w:p w:rsidR="00125AAE" w:rsidRDefault="00125AAE">
      <w:pPr>
        <w:framePr w:w="14582" w:wrap="notBeside" w:vAnchor="text" w:hAnchor="text" w:xAlign="center" w:y="1"/>
        <w:rPr>
          <w:sz w:val="2"/>
          <w:szCs w:val="2"/>
        </w:rPr>
      </w:pPr>
    </w:p>
    <w:p w:rsidR="00125AAE" w:rsidRDefault="00125AAE">
      <w:pPr>
        <w:rPr>
          <w:sz w:val="2"/>
          <w:szCs w:val="2"/>
        </w:rPr>
      </w:pPr>
    </w:p>
    <w:p w:rsidR="00125AAE" w:rsidRDefault="00125AAE">
      <w:pPr>
        <w:rPr>
          <w:sz w:val="2"/>
          <w:szCs w:val="2"/>
        </w:rPr>
      </w:pPr>
    </w:p>
    <w:sectPr w:rsidR="00125AAE" w:rsidSect="00125AAE">
      <w:pgSz w:w="16840" w:h="11900" w:orient="landscape"/>
      <w:pgMar w:top="1078" w:right="1118" w:bottom="1001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2B8" w:rsidRDefault="00FB02B8" w:rsidP="00125AAE">
      <w:r>
        <w:separator/>
      </w:r>
    </w:p>
  </w:endnote>
  <w:endnote w:type="continuationSeparator" w:id="1">
    <w:p w:rsidR="00FB02B8" w:rsidRDefault="00FB02B8" w:rsidP="00125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2B8" w:rsidRDefault="00FB02B8"/>
  </w:footnote>
  <w:footnote w:type="continuationSeparator" w:id="1">
    <w:p w:rsidR="00FB02B8" w:rsidRDefault="00FB02B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25AAE"/>
    <w:rsid w:val="00125AAE"/>
    <w:rsid w:val="00553B5A"/>
    <w:rsid w:val="005C1BB7"/>
    <w:rsid w:val="00FB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5A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5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125A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125A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1"/>
    <w:rsid w:val="00125AA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125AAE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125AAE"/>
    <w:pPr>
      <w:shd w:val="clear" w:color="auto" w:fill="FFFFFF"/>
      <w:spacing w:line="322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125AAE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125AA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2020-06-10T07:33:00Z</dcterms:created>
  <dcterms:modified xsi:type="dcterms:W3CDTF">2020-06-10T07:48:00Z</dcterms:modified>
</cp:coreProperties>
</file>